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14" w:rsidRPr="00A95914" w:rsidRDefault="00A95914" w:rsidP="00A95914">
      <w:pPr>
        <w:rPr>
          <w:rFonts w:ascii="Times New Roman" w:hAnsi="Times New Roman" w:cs="Times New Roman"/>
          <w:b/>
          <w:sz w:val="28"/>
          <w:szCs w:val="28"/>
        </w:rPr>
      </w:pPr>
    </w:p>
    <w:p w:rsidR="00A95914" w:rsidRDefault="00A95914" w:rsidP="00A9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>TRIBUNAL DE JUSTIÇA DO ESTADO DO PIAUÍ</w:t>
      </w:r>
    </w:p>
    <w:p w:rsidR="00F65AF5" w:rsidRPr="00A95914" w:rsidRDefault="00F65AF5" w:rsidP="00A9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RESULTADO 06/2015</w:t>
      </w:r>
    </w:p>
    <w:tbl>
      <w:tblPr>
        <w:tblStyle w:val="Tabelacomgrade"/>
        <w:tblW w:w="14970" w:type="dxa"/>
        <w:tblInd w:w="-833" w:type="dxa"/>
        <w:tblLayout w:type="fixed"/>
        <w:tblLook w:val="04A0"/>
      </w:tblPr>
      <w:tblGrid>
        <w:gridCol w:w="1650"/>
        <w:gridCol w:w="1843"/>
        <w:gridCol w:w="1842"/>
        <w:gridCol w:w="1983"/>
        <w:gridCol w:w="3259"/>
        <w:gridCol w:w="4393"/>
      </w:tblGrid>
      <w:tr w:rsidR="00A95914" w:rsidRPr="00A95914" w:rsidTr="00A95914"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14" w:rsidRPr="00A95914" w:rsidRDefault="00A9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914" w:rsidRPr="00A95914" w:rsidRDefault="00A959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914">
              <w:rPr>
                <w:rFonts w:ascii="Times New Roman" w:hAnsi="Times New Roman" w:cs="Times New Roman"/>
                <w:b/>
                <w:sz w:val="28"/>
                <w:szCs w:val="28"/>
              </w:rPr>
              <w:t>PROCESSO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14" w:rsidRPr="00A95914" w:rsidRDefault="00A9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914" w:rsidRPr="00A95914" w:rsidRDefault="00A959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914">
              <w:rPr>
                <w:rFonts w:ascii="Times New Roman" w:hAnsi="Times New Roman" w:cs="Times New Roman"/>
                <w:b/>
                <w:sz w:val="28"/>
                <w:szCs w:val="28"/>
              </w:rPr>
              <w:t>RELATOR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14" w:rsidRPr="00A95914" w:rsidRDefault="00A9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914" w:rsidRPr="00A95914" w:rsidRDefault="00A959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914">
              <w:rPr>
                <w:rFonts w:ascii="Times New Roman" w:hAnsi="Times New Roman" w:cs="Times New Roman"/>
                <w:b/>
                <w:sz w:val="28"/>
                <w:szCs w:val="28"/>
              </w:rPr>
              <w:t>CLUBE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14" w:rsidRPr="00A95914" w:rsidRDefault="00A9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914" w:rsidRPr="00A95914" w:rsidRDefault="00A959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914">
              <w:rPr>
                <w:rFonts w:ascii="Times New Roman" w:hAnsi="Times New Roman" w:cs="Times New Roman"/>
                <w:b/>
                <w:sz w:val="28"/>
                <w:szCs w:val="28"/>
              </w:rPr>
              <w:t>CATEGORIA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14" w:rsidRPr="00A95914" w:rsidRDefault="00A9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914" w:rsidRPr="00A95914" w:rsidRDefault="00A959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914">
              <w:rPr>
                <w:rFonts w:ascii="Times New Roman" w:hAnsi="Times New Roman" w:cs="Times New Roman"/>
                <w:b/>
                <w:sz w:val="28"/>
                <w:szCs w:val="28"/>
              </w:rPr>
              <w:t>INDICIADOS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914" w:rsidRPr="00A95914" w:rsidRDefault="00A9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914" w:rsidRPr="00A95914" w:rsidRDefault="00A959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914">
              <w:rPr>
                <w:rFonts w:ascii="Times New Roman" w:hAnsi="Times New Roman" w:cs="Times New Roman"/>
                <w:b/>
                <w:sz w:val="28"/>
                <w:szCs w:val="28"/>
              </w:rPr>
              <w:t>RESULTADO</w:t>
            </w:r>
          </w:p>
        </w:tc>
      </w:tr>
      <w:tr w:rsidR="00A95914" w:rsidRPr="00A95914" w:rsidTr="00A95914">
        <w:trPr>
          <w:trHeight w:val="225"/>
        </w:trPr>
        <w:tc>
          <w:tcPr>
            <w:tcW w:w="1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914" w:rsidRPr="00A95914" w:rsidRDefault="00A9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914" w:rsidRPr="00A95914" w:rsidRDefault="00A95914" w:rsidP="00A9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914">
              <w:rPr>
                <w:rFonts w:ascii="Times New Roman" w:hAnsi="Times New Roman" w:cs="Times New Roman"/>
                <w:b/>
                <w:sz w:val="28"/>
                <w:szCs w:val="28"/>
              </w:rPr>
              <w:t>DR. WALDEMAR SABINO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914" w:rsidRPr="00A95914" w:rsidRDefault="00A9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914">
              <w:rPr>
                <w:rFonts w:ascii="Times New Roman" w:hAnsi="Times New Roman" w:cs="Times New Roman"/>
                <w:b/>
                <w:sz w:val="28"/>
                <w:szCs w:val="28"/>
              </w:rPr>
              <w:t>PARNAHYBA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914" w:rsidRPr="00A95914" w:rsidRDefault="00A9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914">
              <w:rPr>
                <w:rFonts w:ascii="Times New Roman" w:hAnsi="Times New Roman" w:cs="Times New Roman"/>
                <w:b/>
                <w:sz w:val="28"/>
                <w:szCs w:val="28"/>
              </w:rPr>
              <w:t>PROFISSINAL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914" w:rsidRPr="00A95914" w:rsidRDefault="00A95914" w:rsidP="007D6190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914"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gramStart"/>
            <w:r w:rsidRPr="00A959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A95914">
              <w:rPr>
                <w:rFonts w:ascii="Times New Roman" w:hAnsi="Times New Roman" w:cs="Times New Roman"/>
                <w:sz w:val="28"/>
                <w:szCs w:val="28"/>
              </w:rPr>
              <w:t>DA PAIXÃO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914" w:rsidRPr="00A95914" w:rsidRDefault="00A95914" w:rsidP="00A9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95914">
              <w:rPr>
                <w:rFonts w:ascii="Times New Roman" w:hAnsi="Times New Roman" w:cs="Times New Roman"/>
                <w:sz w:val="28"/>
                <w:szCs w:val="28"/>
              </w:rPr>
              <w:t xml:space="preserve">Por maioria de votos, o </w:t>
            </w:r>
            <w:proofErr w:type="gramStart"/>
            <w:r w:rsidRPr="00A95914">
              <w:rPr>
                <w:rFonts w:ascii="Times New Roman" w:hAnsi="Times New Roman" w:cs="Times New Roman"/>
                <w:sz w:val="28"/>
                <w:szCs w:val="28"/>
              </w:rPr>
              <w:t>atleta ,</w:t>
            </w:r>
            <w:proofErr w:type="gramEnd"/>
            <w:r w:rsidRPr="00A95914">
              <w:rPr>
                <w:rFonts w:ascii="Times New Roman" w:hAnsi="Times New Roman" w:cs="Times New Roman"/>
                <w:sz w:val="28"/>
                <w:szCs w:val="28"/>
              </w:rPr>
              <w:t xml:space="preserve"> foi condenado a 2 partidas de suspensão na forma do </w:t>
            </w:r>
            <w:r w:rsidR="00F65AF5">
              <w:rPr>
                <w:rFonts w:ascii="Times New Roman" w:hAnsi="Times New Roman" w:cs="Times New Roman"/>
                <w:sz w:val="28"/>
                <w:szCs w:val="28"/>
              </w:rPr>
              <w:t>art. 258 § 2º inciso-II do CBJD.</w:t>
            </w:r>
            <w:bookmarkEnd w:id="0"/>
          </w:p>
        </w:tc>
      </w:tr>
    </w:tbl>
    <w:p w:rsidR="00A95914" w:rsidRPr="00A95914" w:rsidRDefault="00A95914" w:rsidP="00A9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914" w:rsidRPr="00A95914" w:rsidRDefault="00A95914" w:rsidP="00A9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>Teresina,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A9591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A95914">
        <w:rPr>
          <w:rFonts w:ascii="Times New Roman" w:hAnsi="Times New Roman" w:cs="Times New Roman"/>
          <w:b/>
          <w:sz w:val="28"/>
          <w:szCs w:val="28"/>
        </w:rPr>
        <w:t>de MAIO de 2015.</w:t>
      </w:r>
    </w:p>
    <w:p w:rsidR="00A95914" w:rsidRPr="00A95914" w:rsidRDefault="00A95914" w:rsidP="00A95914">
      <w:pPr>
        <w:pStyle w:val="Default"/>
        <w:rPr>
          <w:b/>
          <w:color w:val="auto"/>
          <w:sz w:val="28"/>
          <w:szCs w:val="28"/>
        </w:rPr>
      </w:pPr>
      <w:r w:rsidRPr="00A9591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9525</wp:posOffset>
            </wp:positionV>
            <wp:extent cx="1967230" cy="190500"/>
            <wp:effectExtent l="0" t="0" r="0" b="0"/>
            <wp:wrapNone/>
            <wp:docPr id="1" name="Imagem 1" descr="Descrição: Descrição: assinatura T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assinatura TJ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914" w:rsidRPr="00A95914" w:rsidRDefault="00A95914" w:rsidP="00A9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>Francisca das Chagas Carvalho Almeida.</w:t>
      </w:r>
    </w:p>
    <w:p w:rsidR="00A95914" w:rsidRPr="00A95914" w:rsidRDefault="00A95914" w:rsidP="00A9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>Secretária da Comissão e</w:t>
      </w:r>
      <w:proofErr w:type="gramStart"/>
      <w:r w:rsidRPr="00A9591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A95914">
        <w:rPr>
          <w:rFonts w:ascii="Times New Roman" w:hAnsi="Times New Roman" w:cs="Times New Roman"/>
          <w:b/>
          <w:sz w:val="28"/>
          <w:szCs w:val="28"/>
        </w:rPr>
        <w:t>TJD (PI).</w:t>
      </w:r>
    </w:p>
    <w:p w:rsidR="00A95914" w:rsidRPr="00A95914" w:rsidRDefault="00A95914" w:rsidP="00A95914">
      <w:pPr>
        <w:rPr>
          <w:rFonts w:ascii="Times New Roman" w:hAnsi="Times New Roman" w:cs="Times New Roman"/>
          <w:b/>
          <w:sz w:val="28"/>
          <w:szCs w:val="28"/>
        </w:rPr>
      </w:pPr>
    </w:p>
    <w:p w:rsidR="00A95914" w:rsidRPr="00A95914" w:rsidRDefault="00A95914" w:rsidP="00A95914">
      <w:pPr>
        <w:rPr>
          <w:rFonts w:ascii="Times New Roman" w:hAnsi="Times New Roman" w:cs="Times New Roman"/>
          <w:b/>
          <w:sz w:val="28"/>
          <w:szCs w:val="28"/>
        </w:rPr>
      </w:pPr>
    </w:p>
    <w:p w:rsidR="00A95914" w:rsidRPr="00A95914" w:rsidRDefault="00A95914" w:rsidP="00A95914">
      <w:pPr>
        <w:rPr>
          <w:rFonts w:ascii="Times New Roman" w:hAnsi="Times New Roman" w:cs="Times New Roman"/>
          <w:b/>
          <w:sz w:val="28"/>
          <w:szCs w:val="28"/>
        </w:rPr>
      </w:pPr>
    </w:p>
    <w:p w:rsidR="00A95914" w:rsidRPr="00A95914" w:rsidRDefault="00A95914" w:rsidP="00A95914">
      <w:pPr>
        <w:rPr>
          <w:rFonts w:ascii="Times New Roman" w:hAnsi="Times New Roman" w:cs="Times New Roman"/>
          <w:b/>
          <w:sz w:val="28"/>
          <w:szCs w:val="28"/>
        </w:rPr>
      </w:pPr>
    </w:p>
    <w:p w:rsidR="00A95914" w:rsidRPr="00A95914" w:rsidRDefault="00A95914" w:rsidP="00A95914">
      <w:pPr>
        <w:rPr>
          <w:rFonts w:ascii="Times New Roman" w:hAnsi="Times New Roman" w:cs="Times New Roman"/>
          <w:b/>
          <w:sz w:val="28"/>
          <w:szCs w:val="28"/>
        </w:rPr>
      </w:pPr>
    </w:p>
    <w:p w:rsidR="00A95914" w:rsidRPr="00A95914" w:rsidRDefault="00A95914" w:rsidP="00A95914">
      <w:pPr>
        <w:rPr>
          <w:rFonts w:ascii="Times New Roman" w:hAnsi="Times New Roman" w:cs="Times New Roman"/>
          <w:b/>
          <w:sz w:val="28"/>
          <w:szCs w:val="28"/>
        </w:rPr>
      </w:pPr>
    </w:p>
    <w:p w:rsidR="00A95914" w:rsidRPr="00A95914" w:rsidRDefault="00A95914" w:rsidP="00A95914">
      <w:pPr>
        <w:rPr>
          <w:sz w:val="28"/>
          <w:szCs w:val="28"/>
        </w:rPr>
      </w:pPr>
    </w:p>
    <w:p w:rsidR="00FE6EE1" w:rsidRPr="00A95914" w:rsidRDefault="00FE6EE1">
      <w:pPr>
        <w:rPr>
          <w:sz w:val="28"/>
          <w:szCs w:val="28"/>
        </w:rPr>
      </w:pPr>
    </w:p>
    <w:sectPr w:rsidR="00FE6EE1" w:rsidRPr="00A95914" w:rsidSect="00A9591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099"/>
    <w:multiLevelType w:val="hybridMultilevel"/>
    <w:tmpl w:val="579C6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23848"/>
    <w:multiLevelType w:val="hybridMultilevel"/>
    <w:tmpl w:val="AFF02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D3BBF"/>
    <w:multiLevelType w:val="hybridMultilevel"/>
    <w:tmpl w:val="78E45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914"/>
    <w:rsid w:val="002F202E"/>
    <w:rsid w:val="004C2135"/>
    <w:rsid w:val="00A95914"/>
    <w:rsid w:val="00B11BD5"/>
    <w:rsid w:val="00F65AF5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5914"/>
    <w:pPr>
      <w:ind w:left="720"/>
      <w:contextualSpacing/>
    </w:pPr>
  </w:style>
  <w:style w:type="paragraph" w:customStyle="1" w:styleId="Default">
    <w:name w:val="Default"/>
    <w:rsid w:val="00A959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9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5914"/>
    <w:pPr>
      <w:ind w:left="720"/>
      <w:contextualSpacing/>
    </w:pPr>
  </w:style>
  <w:style w:type="paragraph" w:customStyle="1" w:styleId="Default">
    <w:name w:val="Default"/>
    <w:rsid w:val="00A959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9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Almeida</dc:creator>
  <cp:lastModifiedBy>usuario</cp:lastModifiedBy>
  <cp:revision>2</cp:revision>
  <dcterms:created xsi:type="dcterms:W3CDTF">2015-05-19T19:24:00Z</dcterms:created>
  <dcterms:modified xsi:type="dcterms:W3CDTF">2015-05-19T19:24:00Z</dcterms:modified>
</cp:coreProperties>
</file>